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DB8" w14:textId="7DA260E9" w:rsidR="00C95A2C" w:rsidRPr="00C95A2C" w:rsidRDefault="00C95A2C" w:rsidP="00C95A2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32"/>
          <w:szCs w:val="20"/>
          <w:lang w:eastAsia="pl-PL"/>
        </w:rPr>
        <w:t>Informacja o seminariach licencjackich</w:t>
      </w:r>
      <w:r w:rsidR="00145B07">
        <w:rPr>
          <w:rFonts w:ascii="Times New Roman" w:eastAsia="Times New Roman" w:hAnsi="Times New Roman"/>
          <w:sz w:val="32"/>
          <w:szCs w:val="20"/>
          <w:lang w:eastAsia="pl-PL"/>
        </w:rPr>
        <w:t xml:space="preserve"> na kierunku geo</w:t>
      </w:r>
      <w:r w:rsidR="00AA671D">
        <w:rPr>
          <w:rFonts w:ascii="Times New Roman" w:eastAsia="Times New Roman" w:hAnsi="Times New Roman"/>
          <w:sz w:val="32"/>
          <w:szCs w:val="20"/>
          <w:lang w:eastAsia="pl-PL"/>
        </w:rPr>
        <w:t>monitoring</w:t>
      </w:r>
    </w:p>
    <w:p w14:paraId="7394FD8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CFA785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Kierownik jednostki </w:t>
      </w:r>
    </w:p>
    <w:p w14:paraId="7A5A740D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2315A6" w14:textId="7EDC61B8" w:rsidR="00C95A2C" w:rsidRPr="00C95A2C" w:rsidRDefault="00C95A2C" w:rsidP="00C95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prof. UŁ</w:t>
      </w:r>
    </w:p>
    <w:p w14:paraId="0C02761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57A3DA1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>Osoby prowadzące seminarium</w:t>
      </w:r>
    </w:p>
    <w:p w14:paraId="4D9B366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7224DA" w14:textId="679DCCE6" w:rsidR="001F003B" w:rsidRDefault="00D11490" w:rsidP="00C95A2C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naszej jednostce prowadzący seminarium zmieniają się rotacyjnie. W roku 202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planowana jest obsada: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prof. UŁ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 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>dr Małgorzata Frydrych</w:t>
      </w:r>
    </w:p>
    <w:p w14:paraId="7A311E8E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96E2C97" w14:textId="2347D79C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Potencjalni promotorzy </w:t>
      </w:r>
      <w:r>
        <w:rPr>
          <w:rFonts w:ascii="Arial" w:eastAsia="Times New Roman" w:hAnsi="Arial" w:cs="Arial"/>
          <w:sz w:val="24"/>
          <w:szCs w:val="20"/>
          <w:lang w:eastAsia="pl-PL"/>
        </w:rPr>
        <w:t>prac dyplomowych</w:t>
      </w:r>
    </w:p>
    <w:p w14:paraId="22B17233" w14:textId="77777777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76E419" w14:textId="3275A45D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hab. Jan </w:t>
      </w:r>
      <w:proofErr w:type="spellStart"/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Degirmendžić</w:t>
      </w:r>
      <w:proofErr w:type="spellEnd"/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 Małgorzata Frydrych,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Anna Majchrowska, dr Elżbieta </w:t>
      </w:r>
      <w:proofErr w:type="spellStart"/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Papińska</w:t>
      </w:r>
      <w:proofErr w:type="spellEnd"/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, dr hab. Zbigniew Rdzany,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Aleksander Szmidt, dr Wojciech Tołoczko</w:t>
      </w:r>
    </w:p>
    <w:p w14:paraId="48195731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32D0EA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Tematyka prac  </w:t>
      </w:r>
    </w:p>
    <w:p w14:paraId="2B8559E1" w14:textId="77777777" w:rsidR="00C95A2C" w:rsidRPr="00C95A2C" w:rsidRDefault="00C95A2C" w:rsidP="00C95A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14:paraId="5C1F5E2B" w14:textId="64234234" w:rsidR="0079000D" w:rsidRDefault="00CD2DC3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Katedrze Geografii Fizycznej powstało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od czasu uruchomienia studiów dwustopniowych 316 prac licencjackich. Można je podzielić na dwie grupy. Jedna to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monografie fizycznogeograficzne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i </w:t>
      </w:r>
      <w:proofErr w:type="spellStart"/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ogólnogeograficzne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niewielkich regionów (np. odcinków dolin, wysoczyzn, gmin) wybranych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często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przez studentów. 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pracach tych ukazany jest stan komponentów środowiska i wzajemne ich powiązania. Druga grupa prac zawiera wyniki studiów bardziej ukierunkowanych, np. na rozwiązanie problematyki geologiczno-geomorfologicznej, paleogeograficznej, klimatologicznej, </w:t>
      </w:r>
      <w:proofErr w:type="spellStart"/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>geoekologicznej</w:t>
      </w:r>
      <w:proofErr w:type="spellEnd"/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czy z zakresu geografii fizycznej kompleksowej. </w:t>
      </w:r>
    </w:p>
    <w:p w14:paraId="6E2126FF" w14:textId="20A4DE6F" w:rsidR="00E80859" w:rsidRDefault="000935BB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studentów czekają ciekawe propozycje tematów prac. 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>Z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darza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się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, że </w:t>
      </w:r>
      <w:r w:rsid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naszych seminariach 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zarówno temat, jak i zasięg przestrzenny pracy proponuje student. Istnieje także możliwość </w:t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włączenia się w obecnie realizowane projekty naukowe pracowników </w:t>
      </w:r>
      <w:r w:rsidR="005A0F6A"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>i uczestnictwo w badaniach zespołowych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</w:t>
      </w:r>
    </w:p>
    <w:p w14:paraId="3973509F" w14:textId="77777777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Wykaz dotychczas zrealizowanych tematów:</w:t>
      </w:r>
    </w:p>
    <w:p w14:paraId="17E8BE81" w14:textId="77777777" w:rsidR="00C95A2C" w:rsidRPr="00C95A2C" w:rsidRDefault="00000000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hyperlink r:id="rId6" w:history="1">
        <w:r w:rsidR="00C95A2C" w:rsidRPr="00C95A2C">
          <w:rPr>
            <w:rFonts w:ascii="Times New Roman" w:eastAsia="Times New Roman" w:hAnsi="Times New Roman"/>
            <w:bCs/>
            <w:color w:val="0000FF"/>
            <w:sz w:val="24"/>
            <w:szCs w:val="20"/>
            <w:u w:val="single"/>
            <w:lang w:eastAsia="pl-PL"/>
          </w:rPr>
          <w:t>http://geogrfiz.geo.uni.lodz.pl/index.php?page=prace-dyplomowe</w:t>
        </w:r>
      </w:hyperlink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</w:p>
    <w:p w14:paraId="56E10D10" w14:textId="3B6B1C03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Należy podkreślić, że w Katedrze Geografii Fizycznej istnieje możliwość kontynuowania dalszego kształcenia po licencjacie – już w ramach studiów magisterskich: na seminarium </w:t>
      </w:r>
      <w:r w:rsidR="00AA671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kierunku Geografia, </w:t>
      </w: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specjalności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G</w:t>
      </w:r>
      <w:r w:rsidRPr="00C95A2C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eoekologia</w:t>
      </w:r>
      <w:proofErr w:type="spellEnd"/>
      <w:r w:rsidRPr="00C95A2C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 z </w:t>
      </w:r>
      <w:proofErr w:type="spellStart"/>
      <w:r w:rsidRPr="00C95A2C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ekofizjografią</w:t>
      </w:r>
      <w:proofErr w:type="spellEnd"/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. 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>Mamy informacj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e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(np. z LinkedIn), że wielu naszych absolwentów poszło drogą kariery zgodnie z wykształceniem.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I fakt znamienny – jeśli zostanie uruchomione seminarium w roku 2023/2024, będzie je prowadziła absolwentka tegoż seminarium. </w:t>
      </w:r>
    </w:p>
    <w:p w14:paraId="12BF137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95AE24" w14:textId="4A668BF6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Po dokładniejsze informacje zapraszamy do Katedry Geografii Fizycznej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 xml:space="preserve"> na konsultacje</w:t>
      </w:r>
      <w:r w:rsidR="000935BB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14:paraId="6FDF90BA" w14:textId="77777777" w:rsidR="00C95A2C" w:rsidRDefault="00C95A2C"/>
    <w:sectPr w:rsidR="00C95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630" w14:textId="77777777" w:rsidR="008E3A74" w:rsidRDefault="008E3A74" w:rsidP="00C95A2C">
      <w:pPr>
        <w:spacing w:after="0" w:line="240" w:lineRule="auto"/>
      </w:pPr>
      <w:r>
        <w:separator/>
      </w:r>
    </w:p>
  </w:endnote>
  <w:endnote w:type="continuationSeparator" w:id="0">
    <w:p w14:paraId="1FD650DC" w14:textId="77777777" w:rsidR="008E3A74" w:rsidRDefault="008E3A74" w:rsidP="00C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D784" w14:textId="77777777" w:rsidR="008E3A74" w:rsidRDefault="008E3A74" w:rsidP="00C95A2C">
      <w:pPr>
        <w:spacing w:after="0" w:line="240" w:lineRule="auto"/>
      </w:pPr>
      <w:r>
        <w:separator/>
      </w:r>
    </w:p>
  </w:footnote>
  <w:footnote w:type="continuationSeparator" w:id="0">
    <w:p w14:paraId="57DDD1F4" w14:textId="77777777" w:rsidR="008E3A74" w:rsidRDefault="008E3A74" w:rsidP="00C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0E01" w14:textId="4EECE7FE" w:rsidR="00C95A2C" w:rsidRDefault="00000000">
    <w:pPr>
      <w:pStyle w:val="Nagwek"/>
    </w:pPr>
    <w:r>
      <w:rPr>
        <w:noProof/>
        <w:lang w:eastAsia="pl-PL"/>
      </w:rPr>
      <w:pict w14:anchorId="17486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Obraz zawierający tekst&#10;&#10;Opis wygenerowany automatycznie" style="width:210.55pt;height:87.6pt;visibility:visible;mso-wrap-style:square">
          <v:imagedata r:id="rId1" o:title="Obraz zawierający tekst&#10;&#10;Opis wygenerowany automatyczn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2C"/>
    <w:rsid w:val="000935BB"/>
    <w:rsid w:val="000D5EC4"/>
    <w:rsid w:val="00145B07"/>
    <w:rsid w:val="001F003B"/>
    <w:rsid w:val="00400F12"/>
    <w:rsid w:val="00437ED8"/>
    <w:rsid w:val="0049771E"/>
    <w:rsid w:val="005A0F6A"/>
    <w:rsid w:val="006532A3"/>
    <w:rsid w:val="0079000D"/>
    <w:rsid w:val="008B556D"/>
    <w:rsid w:val="008E3A74"/>
    <w:rsid w:val="009267D4"/>
    <w:rsid w:val="009C448F"/>
    <w:rsid w:val="00A615E8"/>
    <w:rsid w:val="00AA671D"/>
    <w:rsid w:val="00AC1216"/>
    <w:rsid w:val="00C03F72"/>
    <w:rsid w:val="00C95A2C"/>
    <w:rsid w:val="00CC505A"/>
    <w:rsid w:val="00CD2DC3"/>
    <w:rsid w:val="00D11490"/>
    <w:rsid w:val="00D6548A"/>
    <w:rsid w:val="00D862ED"/>
    <w:rsid w:val="00E3139A"/>
    <w:rsid w:val="00E80859"/>
    <w:rsid w:val="00F44C35"/>
    <w:rsid w:val="00F87627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B4D24"/>
  <w15:docId w15:val="{62A9C0CD-D22C-4DC4-A8FB-67398B8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5A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5A2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2E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62E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fiz.geo.uni.lodz.pl/index.php?page=prace-dyplomo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18" baseType="variant"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http://www.geoeko.geo.uni.lodz.pl/</vt:lpwstr>
      </vt:variant>
      <vt:variant>
        <vt:lpwstr/>
      </vt:variant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http://geogrfiz.geo.uni.lodz.pl/doc/KGF_o_sem_lic_info2018_19.pdf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http://geogrfiz.geo.uni.lodz.pl/index.php?page=prace-dyplomowe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2023-03-21T10:21:00Z</dcterms:created>
  <dcterms:modified xsi:type="dcterms:W3CDTF">2023-03-21T10:24:00Z</dcterms:modified>
</cp:coreProperties>
</file>